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3CE30D" w14:textId="77777777" w:rsidR="00F17DC3" w:rsidRPr="0036368A" w:rsidRDefault="00F17DC3" w:rsidP="00F17DC3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Theme="minorHAnsi" w:hAnsiTheme="minorHAnsi" w:cstheme="minorHAnsi"/>
          <w:b/>
        </w:rPr>
      </w:pPr>
      <w:r w:rsidRPr="0036368A">
        <w:rPr>
          <w:rFonts w:asciiTheme="minorHAnsi" w:hAnsiTheme="minorHAnsi" w:cstheme="minorHAnsi"/>
          <w:b/>
        </w:rPr>
        <w:t xml:space="preserve">OBRAZLOŽENJE </w:t>
      </w:r>
    </w:p>
    <w:p w14:paraId="11DF510D" w14:textId="77777777" w:rsidR="00F17DC3" w:rsidRPr="0036368A" w:rsidRDefault="00F17DC3" w:rsidP="00F17DC3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Theme="minorHAnsi" w:hAnsiTheme="minorHAnsi" w:cstheme="minorHAnsi"/>
          <w:b/>
        </w:rPr>
      </w:pPr>
    </w:p>
    <w:p w14:paraId="3F3525B5" w14:textId="27644F34" w:rsidR="00F17DC3" w:rsidRPr="0036368A" w:rsidRDefault="00F17DC3" w:rsidP="00F17DC3">
      <w:pPr>
        <w:pStyle w:val="NoSpacing"/>
        <w:pBdr>
          <w:bottom w:val="single" w:sz="6" w:space="1" w:color="auto"/>
        </w:pBdr>
        <w:jc w:val="center"/>
        <w:rPr>
          <w:rFonts w:asciiTheme="minorHAnsi" w:hAnsiTheme="minorHAnsi" w:cstheme="minorHAnsi"/>
          <w:b/>
        </w:rPr>
      </w:pPr>
      <w:r w:rsidRPr="0036368A">
        <w:rPr>
          <w:rFonts w:asciiTheme="minorHAnsi" w:hAnsiTheme="minorHAnsi" w:cstheme="minorHAnsi"/>
          <w:b/>
        </w:rPr>
        <w:t xml:space="preserve"> I. IZMJENA I DOPUNA PRORAČUNA DUBROVA</w:t>
      </w:r>
      <w:r w:rsidR="00E41A92" w:rsidRPr="0036368A">
        <w:rPr>
          <w:rFonts w:asciiTheme="minorHAnsi" w:hAnsiTheme="minorHAnsi" w:cstheme="minorHAnsi"/>
          <w:b/>
        </w:rPr>
        <w:t>ČKO-NERETVANSKE ŽUPANIJE ZA 202</w:t>
      </w:r>
      <w:r w:rsidR="000C7C07">
        <w:rPr>
          <w:rFonts w:asciiTheme="minorHAnsi" w:hAnsiTheme="minorHAnsi" w:cstheme="minorHAnsi"/>
          <w:b/>
        </w:rPr>
        <w:t>4</w:t>
      </w:r>
      <w:r w:rsidRPr="0036368A">
        <w:rPr>
          <w:rFonts w:asciiTheme="minorHAnsi" w:hAnsiTheme="minorHAnsi" w:cstheme="minorHAnsi"/>
          <w:b/>
        </w:rPr>
        <w:t xml:space="preserve">. </w:t>
      </w:r>
    </w:p>
    <w:p w14:paraId="74F45D41" w14:textId="77777777" w:rsidR="00DE4468" w:rsidRPr="0036368A" w:rsidRDefault="00DE4468" w:rsidP="00DE4468">
      <w:pPr>
        <w:pBdr>
          <w:bottom w:val="single" w:sz="12" w:space="1" w:color="auto"/>
        </w:pBdr>
        <w:rPr>
          <w:rFonts w:asciiTheme="minorHAnsi" w:hAnsiTheme="minorHAnsi" w:cstheme="minorHAnsi"/>
          <w:b/>
          <w:iCs/>
          <w:sz w:val="22"/>
        </w:rPr>
      </w:pPr>
    </w:p>
    <w:p w14:paraId="5DAA71E9" w14:textId="77777777" w:rsidR="00962E92" w:rsidRPr="0036368A" w:rsidRDefault="00962E92" w:rsidP="00DE4468">
      <w:pPr>
        <w:pStyle w:val="NoSpacing"/>
        <w:pBdr>
          <w:bottom w:val="single" w:sz="12" w:space="1" w:color="auto"/>
        </w:pBd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</w:rPr>
      </w:pPr>
      <w:r w:rsidRPr="0036368A">
        <w:rPr>
          <w:rFonts w:asciiTheme="minorHAnsi" w:hAnsiTheme="minorHAnsi" w:cstheme="minorHAnsi"/>
          <w:b/>
        </w:rPr>
        <w:t>NA</w:t>
      </w:r>
      <w:r w:rsidR="00D808CE" w:rsidRPr="0036368A">
        <w:rPr>
          <w:rFonts w:asciiTheme="minorHAnsi" w:hAnsiTheme="minorHAnsi" w:cstheme="minorHAnsi"/>
          <w:b/>
        </w:rPr>
        <w:t>ZIV KORISNIKA: UPRAVNI ODJEL ZA FINANCIJE</w:t>
      </w:r>
    </w:p>
    <w:p w14:paraId="6EE0D5AD" w14:textId="77777777" w:rsidR="00CB37DA" w:rsidRPr="0036368A" w:rsidRDefault="00CB37D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5"/>
        <w:gridCol w:w="3878"/>
        <w:gridCol w:w="1506"/>
        <w:gridCol w:w="1764"/>
        <w:gridCol w:w="1394"/>
      </w:tblGrid>
      <w:tr w:rsidR="00962E92" w:rsidRPr="0036368A" w14:paraId="4933F4BE" w14:textId="77777777" w:rsidTr="0003760B">
        <w:tc>
          <w:tcPr>
            <w:tcW w:w="615" w:type="dxa"/>
            <w:shd w:val="clear" w:color="auto" w:fill="F2F2F2" w:themeFill="background1" w:themeFillShade="F2"/>
          </w:tcPr>
          <w:p w14:paraId="42724C7A" w14:textId="77777777" w:rsidR="00962E92" w:rsidRPr="0036368A" w:rsidRDefault="00962E92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Rb</w:t>
            </w:r>
          </w:p>
        </w:tc>
        <w:tc>
          <w:tcPr>
            <w:tcW w:w="3878" w:type="dxa"/>
            <w:shd w:val="clear" w:color="auto" w:fill="F2F2F2" w:themeFill="background1" w:themeFillShade="F2"/>
          </w:tcPr>
          <w:p w14:paraId="35ECBD43" w14:textId="77777777" w:rsidR="00962E92" w:rsidRPr="0036368A" w:rsidRDefault="00962E92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Naziv programa</w:t>
            </w:r>
          </w:p>
        </w:tc>
        <w:tc>
          <w:tcPr>
            <w:tcW w:w="1506" w:type="dxa"/>
            <w:shd w:val="clear" w:color="auto" w:fill="F2F2F2" w:themeFill="background1" w:themeFillShade="F2"/>
          </w:tcPr>
          <w:p w14:paraId="56257E1E" w14:textId="6D164472" w:rsidR="00962E92" w:rsidRPr="0036368A" w:rsidRDefault="00E41A92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Plan 202</w:t>
            </w:r>
            <w:r w:rsidR="00FB474F">
              <w:rPr>
                <w:rFonts w:asciiTheme="minorHAnsi" w:hAnsiTheme="minorHAnsi" w:cstheme="minorHAnsi"/>
                <w:b/>
              </w:rPr>
              <w:t>4</w:t>
            </w:r>
            <w:r w:rsidR="00EA0F40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1764" w:type="dxa"/>
            <w:shd w:val="clear" w:color="auto" w:fill="F2F2F2" w:themeFill="background1" w:themeFillShade="F2"/>
          </w:tcPr>
          <w:p w14:paraId="77642960" w14:textId="77777777" w:rsidR="00962E92" w:rsidRPr="0036368A" w:rsidRDefault="0041089E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+/-</w:t>
            </w:r>
          </w:p>
        </w:tc>
        <w:tc>
          <w:tcPr>
            <w:tcW w:w="1394" w:type="dxa"/>
            <w:shd w:val="clear" w:color="auto" w:fill="F2F2F2" w:themeFill="background1" w:themeFillShade="F2"/>
          </w:tcPr>
          <w:p w14:paraId="589437F7" w14:textId="35D2A525" w:rsidR="00962E92" w:rsidRPr="0036368A" w:rsidRDefault="00E41A92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Novi plan 202</w:t>
            </w:r>
            <w:r w:rsidR="00EA0F40">
              <w:rPr>
                <w:rFonts w:asciiTheme="minorHAnsi" w:hAnsiTheme="minorHAnsi" w:cstheme="minorHAnsi"/>
                <w:b/>
              </w:rPr>
              <w:t>4.</w:t>
            </w:r>
          </w:p>
        </w:tc>
      </w:tr>
      <w:tr w:rsidR="00A52DD0" w:rsidRPr="0036368A" w14:paraId="1430E874" w14:textId="77777777" w:rsidTr="0003760B">
        <w:tc>
          <w:tcPr>
            <w:tcW w:w="615" w:type="dxa"/>
          </w:tcPr>
          <w:p w14:paraId="6940FA15" w14:textId="77777777" w:rsidR="00A52DD0" w:rsidRPr="0036368A" w:rsidRDefault="00A52DD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3878" w:type="dxa"/>
          </w:tcPr>
          <w:p w14:paraId="7CC6E865" w14:textId="77777777" w:rsidR="00A52DD0" w:rsidRPr="0036368A" w:rsidRDefault="00791176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Zajednički stručni i administrativni poslovi</w:t>
            </w:r>
          </w:p>
        </w:tc>
        <w:tc>
          <w:tcPr>
            <w:tcW w:w="1506" w:type="dxa"/>
            <w:vAlign w:val="bottom"/>
          </w:tcPr>
          <w:p w14:paraId="75CE52B0" w14:textId="640C8416" w:rsidR="00A52DD0" w:rsidRPr="0036368A" w:rsidRDefault="00FB474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5.980</w:t>
            </w:r>
            <w:r w:rsidR="00EA0F40">
              <w:rPr>
                <w:rFonts w:asciiTheme="minorHAnsi" w:hAnsiTheme="minorHAnsi" w:cstheme="minorHAnsi"/>
                <w:b/>
              </w:rPr>
              <w:t>.</w:t>
            </w:r>
            <w:r>
              <w:rPr>
                <w:rFonts w:asciiTheme="minorHAnsi" w:hAnsiTheme="minorHAnsi" w:cstheme="minorHAnsi"/>
                <w:b/>
              </w:rPr>
              <w:t>900,00</w:t>
            </w:r>
          </w:p>
        </w:tc>
        <w:tc>
          <w:tcPr>
            <w:tcW w:w="1764" w:type="dxa"/>
            <w:vAlign w:val="bottom"/>
          </w:tcPr>
          <w:p w14:paraId="07472EA4" w14:textId="6E082545" w:rsidR="00A52DD0" w:rsidRPr="0036368A" w:rsidRDefault="00FB474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811.810,00</w:t>
            </w:r>
          </w:p>
        </w:tc>
        <w:tc>
          <w:tcPr>
            <w:tcW w:w="1394" w:type="dxa"/>
            <w:vAlign w:val="bottom"/>
          </w:tcPr>
          <w:p w14:paraId="50D4F111" w14:textId="4CC504EE" w:rsidR="00A52DD0" w:rsidRPr="0036368A" w:rsidRDefault="00FB474F" w:rsidP="00A049B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6.792.710,00</w:t>
            </w:r>
          </w:p>
        </w:tc>
      </w:tr>
      <w:tr w:rsidR="0038137F" w:rsidRPr="0036368A" w14:paraId="7EFA97BF" w14:textId="77777777" w:rsidTr="0003760B">
        <w:tc>
          <w:tcPr>
            <w:tcW w:w="615" w:type="dxa"/>
          </w:tcPr>
          <w:p w14:paraId="3352645C" w14:textId="77777777" w:rsidR="0038137F" w:rsidRPr="0036368A" w:rsidRDefault="0038137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3878" w:type="dxa"/>
          </w:tcPr>
          <w:p w14:paraId="7AE0FC6D" w14:textId="77777777" w:rsidR="0038137F" w:rsidRPr="0036368A" w:rsidRDefault="0038137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Proračunska zaliha</w:t>
            </w:r>
          </w:p>
        </w:tc>
        <w:tc>
          <w:tcPr>
            <w:tcW w:w="1506" w:type="dxa"/>
            <w:vAlign w:val="bottom"/>
          </w:tcPr>
          <w:p w14:paraId="2440EE17" w14:textId="68AC1458" w:rsidR="0038137F" w:rsidRPr="0036368A" w:rsidRDefault="0038137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7</w:t>
            </w:r>
            <w:r w:rsidR="00FB474F">
              <w:rPr>
                <w:rFonts w:asciiTheme="minorHAnsi" w:hAnsiTheme="minorHAnsi" w:cstheme="minorHAnsi"/>
                <w:b/>
              </w:rPr>
              <w:t>4</w:t>
            </w:r>
            <w:r w:rsidRPr="0036368A">
              <w:rPr>
                <w:rFonts w:asciiTheme="minorHAnsi" w:hAnsiTheme="minorHAnsi" w:cstheme="minorHAnsi"/>
                <w:b/>
              </w:rPr>
              <w:t>.600,00</w:t>
            </w:r>
          </w:p>
        </w:tc>
        <w:tc>
          <w:tcPr>
            <w:tcW w:w="1764" w:type="dxa"/>
            <w:vAlign w:val="bottom"/>
          </w:tcPr>
          <w:p w14:paraId="69FAB202" w14:textId="77777777" w:rsidR="0038137F" w:rsidRPr="0036368A" w:rsidRDefault="0038137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0,00</w:t>
            </w:r>
          </w:p>
        </w:tc>
        <w:tc>
          <w:tcPr>
            <w:tcW w:w="1394" w:type="dxa"/>
            <w:vAlign w:val="bottom"/>
          </w:tcPr>
          <w:p w14:paraId="518BE5C5" w14:textId="7C8B0E2C" w:rsidR="0038137F" w:rsidRPr="0036368A" w:rsidRDefault="0038137F" w:rsidP="0038137F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 xml:space="preserve">           </w:t>
            </w:r>
            <w:r w:rsidR="00267C66">
              <w:rPr>
                <w:rFonts w:asciiTheme="minorHAnsi" w:hAnsiTheme="minorHAnsi" w:cstheme="minorHAnsi"/>
                <w:b/>
              </w:rPr>
              <w:t xml:space="preserve">    </w:t>
            </w:r>
            <w:r w:rsidRPr="0036368A">
              <w:rPr>
                <w:rFonts w:asciiTheme="minorHAnsi" w:hAnsiTheme="minorHAnsi" w:cstheme="minorHAnsi"/>
                <w:b/>
              </w:rPr>
              <w:t>7</w:t>
            </w:r>
            <w:r w:rsidR="00FB474F">
              <w:rPr>
                <w:rFonts w:asciiTheme="minorHAnsi" w:hAnsiTheme="minorHAnsi" w:cstheme="minorHAnsi"/>
                <w:b/>
              </w:rPr>
              <w:t>4</w:t>
            </w:r>
            <w:r w:rsidRPr="0036368A">
              <w:rPr>
                <w:rFonts w:asciiTheme="minorHAnsi" w:hAnsiTheme="minorHAnsi" w:cstheme="minorHAnsi"/>
                <w:b/>
              </w:rPr>
              <w:t>.600,00</w:t>
            </w:r>
          </w:p>
        </w:tc>
      </w:tr>
      <w:tr w:rsidR="00E6721E" w:rsidRPr="0036368A" w14:paraId="3257FA0A" w14:textId="77777777" w:rsidTr="004A1BAF">
        <w:trPr>
          <w:trHeight w:val="433"/>
        </w:trPr>
        <w:tc>
          <w:tcPr>
            <w:tcW w:w="615" w:type="dxa"/>
          </w:tcPr>
          <w:p w14:paraId="6E9C6AC7" w14:textId="77777777" w:rsidR="00E6721E" w:rsidRPr="0036368A" w:rsidRDefault="00E6721E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78" w:type="dxa"/>
          </w:tcPr>
          <w:p w14:paraId="01B93FD2" w14:textId="77777777" w:rsidR="00E6721E" w:rsidRPr="0036368A" w:rsidRDefault="00E6721E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UKUPNO GLAVA 1:</w:t>
            </w:r>
          </w:p>
        </w:tc>
        <w:tc>
          <w:tcPr>
            <w:tcW w:w="1506" w:type="dxa"/>
            <w:vAlign w:val="bottom"/>
          </w:tcPr>
          <w:p w14:paraId="3AD20194" w14:textId="479869C7" w:rsidR="00E6721E" w:rsidRPr="0036368A" w:rsidRDefault="00E41A92" w:rsidP="00E41A9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 xml:space="preserve">   6</w:t>
            </w:r>
            <w:r w:rsidR="0038137F" w:rsidRPr="0036368A">
              <w:rPr>
                <w:rFonts w:asciiTheme="minorHAnsi" w:hAnsiTheme="minorHAnsi" w:cstheme="minorHAnsi"/>
                <w:b/>
              </w:rPr>
              <w:t>.</w:t>
            </w:r>
            <w:r w:rsidR="00FB474F">
              <w:rPr>
                <w:rFonts w:asciiTheme="minorHAnsi" w:hAnsiTheme="minorHAnsi" w:cstheme="minorHAnsi"/>
                <w:b/>
              </w:rPr>
              <w:t>055</w:t>
            </w:r>
            <w:r w:rsidR="0038137F" w:rsidRPr="0036368A">
              <w:rPr>
                <w:rFonts w:asciiTheme="minorHAnsi" w:hAnsiTheme="minorHAnsi" w:cstheme="minorHAnsi"/>
                <w:b/>
              </w:rPr>
              <w:t>.</w:t>
            </w:r>
            <w:r w:rsidR="00FB474F">
              <w:rPr>
                <w:rFonts w:asciiTheme="minorHAnsi" w:hAnsiTheme="minorHAnsi" w:cstheme="minorHAnsi"/>
                <w:b/>
              </w:rPr>
              <w:t>500</w:t>
            </w:r>
            <w:r w:rsidR="0038137F" w:rsidRPr="0036368A">
              <w:rPr>
                <w:rFonts w:asciiTheme="minorHAnsi" w:hAnsiTheme="minorHAnsi" w:cstheme="minorHAnsi"/>
                <w:b/>
              </w:rPr>
              <w:t>,</w:t>
            </w:r>
            <w:r w:rsidR="00FB474F">
              <w:rPr>
                <w:rFonts w:asciiTheme="minorHAnsi" w:hAnsiTheme="minorHAnsi" w:cstheme="minorHAnsi"/>
                <w:b/>
              </w:rPr>
              <w:t>00</w:t>
            </w:r>
          </w:p>
        </w:tc>
        <w:tc>
          <w:tcPr>
            <w:tcW w:w="1764" w:type="dxa"/>
            <w:vAlign w:val="bottom"/>
          </w:tcPr>
          <w:p w14:paraId="25935DA4" w14:textId="36581816" w:rsidR="00E6721E" w:rsidRPr="0036368A" w:rsidRDefault="003138EC" w:rsidP="00FB474F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 xml:space="preserve">  </w:t>
            </w:r>
            <w:r w:rsidR="00055103">
              <w:rPr>
                <w:rFonts w:asciiTheme="minorHAnsi" w:hAnsiTheme="minorHAnsi" w:cstheme="minorHAnsi"/>
                <w:b/>
              </w:rPr>
              <w:t xml:space="preserve">   </w:t>
            </w:r>
            <w:r w:rsidR="00FB474F">
              <w:rPr>
                <w:rFonts w:asciiTheme="minorHAnsi" w:hAnsiTheme="minorHAnsi" w:cstheme="minorHAnsi"/>
                <w:b/>
              </w:rPr>
              <w:t xml:space="preserve">          811.810,00</w:t>
            </w:r>
            <w:r w:rsidR="00C6220F" w:rsidRPr="0036368A">
              <w:rPr>
                <w:rFonts w:asciiTheme="minorHAnsi" w:hAnsiTheme="minorHAnsi" w:cstheme="minorHAnsi"/>
                <w:b/>
              </w:rPr>
              <w:t xml:space="preserve">  </w:t>
            </w:r>
          </w:p>
        </w:tc>
        <w:tc>
          <w:tcPr>
            <w:tcW w:w="1394" w:type="dxa"/>
          </w:tcPr>
          <w:p w14:paraId="217C2303" w14:textId="6C868BEE" w:rsidR="00E6721E" w:rsidRPr="0036368A" w:rsidRDefault="003138EC" w:rsidP="00E41A92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 xml:space="preserve"> </w:t>
            </w:r>
            <w:r w:rsidR="00E41A92" w:rsidRPr="0036368A">
              <w:rPr>
                <w:rFonts w:asciiTheme="minorHAnsi" w:hAnsiTheme="minorHAnsi" w:cstheme="minorHAnsi"/>
                <w:b/>
              </w:rPr>
              <w:t xml:space="preserve">   </w:t>
            </w:r>
            <w:r w:rsidRPr="0036368A">
              <w:rPr>
                <w:rFonts w:asciiTheme="minorHAnsi" w:hAnsiTheme="minorHAnsi" w:cstheme="minorHAnsi"/>
                <w:b/>
              </w:rPr>
              <w:t xml:space="preserve">  </w:t>
            </w:r>
            <w:r w:rsidR="00FB474F">
              <w:rPr>
                <w:rFonts w:asciiTheme="minorHAnsi" w:hAnsiTheme="minorHAnsi" w:cstheme="minorHAnsi"/>
                <w:b/>
              </w:rPr>
              <w:t>6.867.310,00</w:t>
            </w:r>
          </w:p>
        </w:tc>
      </w:tr>
    </w:tbl>
    <w:p w14:paraId="74202433" w14:textId="77777777" w:rsidR="0036368A" w:rsidRPr="0036368A" w:rsidRDefault="0036368A" w:rsidP="0036368A">
      <w:pPr>
        <w:rPr>
          <w:rFonts w:asciiTheme="minorHAnsi" w:hAnsiTheme="minorHAnsi" w:cstheme="minorHAnsi"/>
          <w:sz w:val="22"/>
        </w:rPr>
      </w:pPr>
    </w:p>
    <w:p w14:paraId="1019BF2D" w14:textId="77777777" w:rsidR="0036368A" w:rsidRPr="0036368A" w:rsidRDefault="0036368A" w:rsidP="0036368A">
      <w:pPr>
        <w:jc w:val="left"/>
        <w:rPr>
          <w:rFonts w:asciiTheme="minorHAnsi" w:hAnsiTheme="minorHAnsi" w:cstheme="minorHAnsi"/>
          <w:sz w:val="22"/>
        </w:rPr>
      </w:pPr>
      <w:r w:rsidRPr="0036368A">
        <w:rPr>
          <w:rFonts w:asciiTheme="minorHAnsi" w:hAnsiTheme="minorHAnsi" w:cstheme="minorHAnsi"/>
          <w:sz w:val="22"/>
        </w:rPr>
        <w:t xml:space="preserve">Povezanost programa sa strateškim dokumentima: Program je povezan sa posebnom mjerom </w:t>
      </w:r>
    </w:p>
    <w:p w14:paraId="46C7E48F" w14:textId="77777777" w:rsidR="0036368A" w:rsidRPr="0036368A" w:rsidRDefault="0036368A" w:rsidP="0036368A">
      <w:pPr>
        <w:jc w:val="left"/>
        <w:rPr>
          <w:rFonts w:asciiTheme="minorHAnsi" w:eastAsiaTheme="minorHAnsi" w:hAnsiTheme="minorHAnsi" w:cstheme="minorHAnsi"/>
          <w:sz w:val="22"/>
        </w:rPr>
      </w:pPr>
      <w:r w:rsidRPr="0036368A">
        <w:rPr>
          <w:rFonts w:asciiTheme="minorHAnsi" w:hAnsiTheme="minorHAnsi" w:cstheme="minorHAnsi"/>
          <w:sz w:val="22"/>
        </w:rPr>
        <w:t xml:space="preserve">4.1.1. jačanje kvalitete županijskih i lokalnih institucija.  </w:t>
      </w:r>
    </w:p>
    <w:p w14:paraId="7D98192A" w14:textId="77777777" w:rsidR="00962E92" w:rsidRPr="0036368A" w:rsidRDefault="00962E92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4F0A4A95" w14:textId="77777777" w:rsidR="00C54AEA" w:rsidRPr="0036368A" w:rsidRDefault="00C54AEA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u w:val="single"/>
        </w:rPr>
      </w:pPr>
      <w:r w:rsidRPr="0036368A">
        <w:rPr>
          <w:rFonts w:asciiTheme="minorHAnsi" w:hAnsiTheme="minorHAnsi" w:cstheme="minorHAnsi"/>
          <w:b/>
          <w:color w:val="000000" w:themeColor="text1"/>
          <w:u w:val="single"/>
        </w:rPr>
        <w:t xml:space="preserve">NAZIV PROGRAMA: </w:t>
      </w:r>
      <w:r w:rsidR="00A157D1" w:rsidRPr="0036368A">
        <w:rPr>
          <w:rFonts w:asciiTheme="minorHAnsi" w:hAnsiTheme="minorHAnsi" w:cstheme="minorHAnsi"/>
          <w:b/>
          <w:color w:val="000000" w:themeColor="text1"/>
          <w:u w:val="single"/>
        </w:rPr>
        <w:t>1600 Zajednički stručni i administrativni poslovi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37"/>
        <w:gridCol w:w="3866"/>
        <w:gridCol w:w="1559"/>
        <w:gridCol w:w="1559"/>
        <w:gridCol w:w="1559"/>
      </w:tblGrid>
      <w:tr w:rsidR="00A478D8" w:rsidRPr="0036368A" w14:paraId="07C203B3" w14:textId="77777777" w:rsidTr="004A1BAF">
        <w:tc>
          <w:tcPr>
            <w:tcW w:w="637" w:type="dxa"/>
            <w:shd w:val="clear" w:color="auto" w:fill="F2F2F2" w:themeFill="background1" w:themeFillShade="F2"/>
          </w:tcPr>
          <w:p w14:paraId="0BED7F53" w14:textId="77777777" w:rsidR="00B343C0" w:rsidRPr="0036368A" w:rsidRDefault="00B343C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Rb</w:t>
            </w:r>
          </w:p>
        </w:tc>
        <w:tc>
          <w:tcPr>
            <w:tcW w:w="3866" w:type="dxa"/>
            <w:shd w:val="clear" w:color="auto" w:fill="F2F2F2" w:themeFill="background1" w:themeFillShade="F2"/>
          </w:tcPr>
          <w:p w14:paraId="313A3C97" w14:textId="77777777" w:rsidR="00B343C0" w:rsidRPr="0036368A" w:rsidRDefault="00B343C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Naziv aktivnosti / projekta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233317E" w14:textId="576A9ABF" w:rsidR="00B343C0" w:rsidRPr="0036368A" w:rsidRDefault="00E41A92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Plan 202</w:t>
            </w:r>
            <w:r w:rsidR="00EA0F40">
              <w:rPr>
                <w:rFonts w:asciiTheme="minorHAnsi" w:hAnsiTheme="minorHAnsi" w:cstheme="minorHAnsi"/>
                <w:b/>
              </w:rPr>
              <w:t>4.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0FE70F0" w14:textId="77777777" w:rsidR="00B343C0" w:rsidRPr="0036368A" w:rsidRDefault="00A157D1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+/-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C3F6993" w14:textId="604481ED" w:rsidR="00B343C0" w:rsidRPr="0036368A" w:rsidRDefault="00A157D1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Novi plan</w:t>
            </w:r>
            <w:r w:rsidR="00E41A92" w:rsidRPr="0036368A">
              <w:rPr>
                <w:rFonts w:asciiTheme="minorHAnsi" w:hAnsiTheme="minorHAnsi" w:cstheme="minorHAnsi"/>
                <w:b/>
              </w:rPr>
              <w:t xml:space="preserve"> 202</w:t>
            </w:r>
            <w:r w:rsidR="00EA0F40">
              <w:rPr>
                <w:rFonts w:asciiTheme="minorHAnsi" w:hAnsiTheme="minorHAnsi" w:cstheme="minorHAnsi"/>
                <w:b/>
              </w:rPr>
              <w:t>4</w:t>
            </w:r>
            <w:r w:rsidRPr="0036368A">
              <w:rPr>
                <w:rFonts w:asciiTheme="minorHAnsi" w:hAnsiTheme="minorHAnsi" w:cstheme="minorHAnsi"/>
                <w:b/>
              </w:rPr>
              <w:t>.</w:t>
            </w:r>
          </w:p>
        </w:tc>
      </w:tr>
      <w:tr w:rsidR="00A52DD0" w:rsidRPr="0036368A" w14:paraId="604C7F0C" w14:textId="77777777" w:rsidTr="004A1BAF">
        <w:tc>
          <w:tcPr>
            <w:tcW w:w="637" w:type="dxa"/>
            <w:tcBorders>
              <w:bottom w:val="single" w:sz="4" w:space="0" w:color="auto"/>
            </w:tcBorders>
          </w:tcPr>
          <w:p w14:paraId="39148E98" w14:textId="77777777" w:rsidR="00A52DD0" w:rsidRPr="0036368A" w:rsidRDefault="00A52DD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64AF2945" w14:textId="77777777" w:rsidR="00A52DD0" w:rsidRPr="0036368A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A160001  Redovni rashodi za zaposle</w:t>
            </w:r>
            <w:r w:rsidR="006539CD" w:rsidRPr="0036368A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CF23EB" w14:textId="4BC4171E" w:rsidR="00A52DD0" w:rsidRPr="0036368A" w:rsidRDefault="00FB474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2.833.000,00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BA1BEC5" w14:textId="2E42EECC" w:rsidR="00A52DD0" w:rsidRPr="0036368A" w:rsidRDefault="00FB474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360.000,00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7206195" w14:textId="45CCCA8A" w:rsidR="00A52DD0" w:rsidRPr="0036368A" w:rsidRDefault="00FB474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3.193.000,00</w:t>
            </w:r>
          </w:p>
        </w:tc>
      </w:tr>
      <w:tr w:rsidR="002E22D7" w:rsidRPr="0036368A" w14:paraId="278DAAB7" w14:textId="77777777" w:rsidTr="004A1BAF">
        <w:trPr>
          <w:trHeight w:val="15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DB1B" w14:textId="77777777" w:rsidR="002E22D7" w:rsidRPr="0036368A" w:rsidRDefault="002E22D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7C4A" w14:textId="77777777" w:rsidR="000403CB" w:rsidRPr="0036368A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A160002  Redovni rashodi za zaposlene</w:t>
            </w:r>
          </w:p>
          <w:p w14:paraId="298908DD" w14:textId="77777777" w:rsidR="002E22D7" w:rsidRPr="0036368A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 xml:space="preserve"> - UDU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C202" w14:textId="3C2E0947" w:rsidR="00E6721E" w:rsidRPr="0036368A" w:rsidRDefault="00E41A92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 w:rsidRPr="0036368A">
              <w:rPr>
                <w:rFonts w:asciiTheme="minorHAnsi" w:hAnsiTheme="minorHAnsi" w:cstheme="minorHAnsi"/>
                <w:bCs/>
              </w:rPr>
              <w:t>2.</w:t>
            </w:r>
            <w:r w:rsidR="00FB474F">
              <w:rPr>
                <w:rFonts w:asciiTheme="minorHAnsi" w:hAnsiTheme="minorHAnsi" w:cstheme="minorHAnsi"/>
                <w:bCs/>
              </w:rPr>
              <w:t>627.400,00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714A" w14:textId="49C3DAE8" w:rsidR="00787DDB" w:rsidRPr="0036368A" w:rsidRDefault="00FB474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267.300,00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DDF4" w14:textId="095926B1" w:rsidR="00787DDB" w:rsidRPr="0036368A" w:rsidRDefault="00267C66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2.</w:t>
            </w:r>
            <w:r w:rsidR="00FB474F">
              <w:rPr>
                <w:rFonts w:asciiTheme="minorHAnsi" w:hAnsiTheme="minorHAnsi" w:cstheme="minorHAnsi"/>
                <w:bCs/>
              </w:rPr>
              <w:t>894.700,00</w:t>
            </w:r>
          </w:p>
        </w:tc>
      </w:tr>
      <w:tr w:rsidR="004A1BAF" w:rsidRPr="0036368A" w14:paraId="718AD5BD" w14:textId="77777777" w:rsidTr="004A1BAF">
        <w:trPr>
          <w:trHeight w:val="70"/>
        </w:trPr>
        <w:tc>
          <w:tcPr>
            <w:tcW w:w="637" w:type="dxa"/>
          </w:tcPr>
          <w:p w14:paraId="00DAF67E" w14:textId="241EDB37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36368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866" w:type="dxa"/>
          </w:tcPr>
          <w:p w14:paraId="6B2EE23D" w14:textId="4ECC8DDE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A160004 Sredstva za preustroj upravnih tijela</w:t>
            </w:r>
          </w:p>
        </w:tc>
        <w:tc>
          <w:tcPr>
            <w:tcW w:w="1559" w:type="dxa"/>
          </w:tcPr>
          <w:p w14:paraId="00AA2D49" w14:textId="186B6307" w:rsidR="004A1BAF" w:rsidRPr="0036368A" w:rsidRDefault="004A1BA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200</w:t>
            </w:r>
            <w:r w:rsidRPr="0036368A">
              <w:rPr>
                <w:rFonts w:asciiTheme="minorHAnsi" w:hAnsiTheme="minorHAnsi" w:cstheme="minorHAnsi"/>
                <w:bCs/>
              </w:rPr>
              <w:t>.</w:t>
            </w:r>
            <w:r>
              <w:rPr>
                <w:rFonts w:asciiTheme="minorHAnsi" w:hAnsiTheme="minorHAnsi" w:cstheme="minorHAnsi"/>
                <w:bCs/>
              </w:rPr>
              <w:t>000</w:t>
            </w:r>
            <w:r w:rsidRPr="0036368A">
              <w:rPr>
                <w:rFonts w:asciiTheme="minorHAnsi" w:hAnsiTheme="minorHAnsi" w:cstheme="minorHAnsi"/>
                <w:bCs/>
              </w:rPr>
              <w:t>,00</w:t>
            </w:r>
          </w:p>
        </w:tc>
        <w:tc>
          <w:tcPr>
            <w:tcW w:w="1559" w:type="dxa"/>
          </w:tcPr>
          <w:p w14:paraId="1B97F08F" w14:textId="6AC2D42A" w:rsidR="004A1BAF" w:rsidRPr="0036368A" w:rsidRDefault="004A1BA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100.000,00</w:t>
            </w:r>
          </w:p>
        </w:tc>
        <w:tc>
          <w:tcPr>
            <w:tcW w:w="1559" w:type="dxa"/>
          </w:tcPr>
          <w:p w14:paraId="2EF469C7" w14:textId="4F523A2E" w:rsidR="004A1BAF" w:rsidRPr="0036368A" w:rsidRDefault="004A1BA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300.000,00</w:t>
            </w:r>
          </w:p>
        </w:tc>
      </w:tr>
      <w:tr w:rsidR="004A1BAF" w:rsidRPr="0036368A" w14:paraId="631010F4" w14:textId="77777777" w:rsidTr="004A1BAF">
        <w:tc>
          <w:tcPr>
            <w:tcW w:w="637" w:type="dxa"/>
          </w:tcPr>
          <w:p w14:paraId="76369F11" w14:textId="12FEAF34" w:rsidR="004A1BAF" w:rsidRPr="0036368A" w:rsidRDefault="00BF0922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4A1BAF" w:rsidRPr="0036368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866" w:type="dxa"/>
          </w:tcPr>
          <w:p w14:paraId="28814AE2" w14:textId="5FD0BB3D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A160005 Financijski rashodi i naknada za naplatu poreza</w:t>
            </w:r>
          </w:p>
        </w:tc>
        <w:tc>
          <w:tcPr>
            <w:tcW w:w="1559" w:type="dxa"/>
          </w:tcPr>
          <w:p w14:paraId="032295C0" w14:textId="10B57EE8" w:rsidR="004A1BAF" w:rsidRPr="0036368A" w:rsidRDefault="004A1BA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185.500,00</w:t>
            </w:r>
          </w:p>
        </w:tc>
        <w:tc>
          <w:tcPr>
            <w:tcW w:w="1559" w:type="dxa"/>
          </w:tcPr>
          <w:p w14:paraId="60D78B77" w14:textId="26D15F0E" w:rsidR="004A1BAF" w:rsidRPr="0036368A" w:rsidRDefault="004A1BA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84</w:t>
            </w:r>
            <w:r w:rsidRPr="0036368A">
              <w:rPr>
                <w:rFonts w:asciiTheme="minorHAnsi" w:hAnsiTheme="minorHAnsi" w:cstheme="minorHAnsi"/>
                <w:bCs/>
              </w:rPr>
              <w:t>.</w:t>
            </w:r>
            <w:r>
              <w:rPr>
                <w:rFonts w:asciiTheme="minorHAnsi" w:hAnsiTheme="minorHAnsi" w:cstheme="minorHAnsi"/>
                <w:bCs/>
              </w:rPr>
              <w:t>5</w:t>
            </w:r>
            <w:r w:rsidRPr="0036368A">
              <w:rPr>
                <w:rFonts w:asciiTheme="minorHAnsi" w:hAnsiTheme="minorHAnsi" w:cstheme="minorHAnsi"/>
                <w:bCs/>
              </w:rPr>
              <w:t>00,00</w:t>
            </w:r>
          </w:p>
        </w:tc>
        <w:tc>
          <w:tcPr>
            <w:tcW w:w="1559" w:type="dxa"/>
          </w:tcPr>
          <w:p w14:paraId="480E2E39" w14:textId="11EC267E" w:rsidR="004A1BAF" w:rsidRPr="0036368A" w:rsidRDefault="004A1BA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270</w:t>
            </w:r>
            <w:r w:rsidRPr="0036368A">
              <w:rPr>
                <w:rFonts w:asciiTheme="minorHAnsi" w:hAnsiTheme="minorHAnsi" w:cstheme="minorHAnsi"/>
                <w:bCs/>
              </w:rPr>
              <w:t>.</w:t>
            </w:r>
            <w:r>
              <w:rPr>
                <w:rFonts w:asciiTheme="minorHAnsi" w:hAnsiTheme="minorHAnsi" w:cstheme="minorHAnsi"/>
                <w:bCs/>
              </w:rPr>
              <w:t>0</w:t>
            </w:r>
            <w:r w:rsidRPr="0036368A">
              <w:rPr>
                <w:rFonts w:asciiTheme="minorHAnsi" w:hAnsiTheme="minorHAnsi" w:cstheme="minorHAnsi"/>
                <w:bCs/>
              </w:rPr>
              <w:t>00,00</w:t>
            </w:r>
          </w:p>
        </w:tc>
      </w:tr>
      <w:tr w:rsidR="004A1BAF" w:rsidRPr="0036368A" w14:paraId="419F9C5A" w14:textId="77777777" w:rsidTr="004A1BAF">
        <w:tc>
          <w:tcPr>
            <w:tcW w:w="637" w:type="dxa"/>
          </w:tcPr>
          <w:p w14:paraId="7A674F15" w14:textId="7D430223" w:rsidR="004A1BAF" w:rsidRPr="0036368A" w:rsidRDefault="00BF0922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4A1BAF" w:rsidRPr="0036368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866" w:type="dxa"/>
          </w:tcPr>
          <w:p w14:paraId="6851CECA" w14:textId="15EABD17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A160006 Otplata beskamatnog zajma</w:t>
            </w:r>
          </w:p>
        </w:tc>
        <w:tc>
          <w:tcPr>
            <w:tcW w:w="1559" w:type="dxa"/>
          </w:tcPr>
          <w:p w14:paraId="25770675" w14:textId="5E6D6FDF" w:rsidR="004A1BAF" w:rsidRPr="0036368A" w:rsidRDefault="004A1BA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0,00</w:t>
            </w:r>
          </w:p>
        </w:tc>
        <w:tc>
          <w:tcPr>
            <w:tcW w:w="1559" w:type="dxa"/>
          </w:tcPr>
          <w:p w14:paraId="623F7FA2" w14:textId="1D5FE4EA" w:rsidR="004A1BAF" w:rsidRPr="0036368A" w:rsidRDefault="004A1BA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  10,00                           </w:t>
            </w:r>
          </w:p>
        </w:tc>
        <w:tc>
          <w:tcPr>
            <w:tcW w:w="1559" w:type="dxa"/>
          </w:tcPr>
          <w:p w14:paraId="39104E7B" w14:textId="0E00F2C0" w:rsidR="004A1BAF" w:rsidRPr="0036368A" w:rsidRDefault="004A1BA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10,00</w:t>
            </w:r>
          </w:p>
        </w:tc>
      </w:tr>
      <w:tr w:rsidR="004A1BAF" w:rsidRPr="0036368A" w14:paraId="777A9ED9" w14:textId="77777777" w:rsidTr="004A1BAF">
        <w:tc>
          <w:tcPr>
            <w:tcW w:w="637" w:type="dxa"/>
          </w:tcPr>
          <w:p w14:paraId="233DF01B" w14:textId="7668BDB3" w:rsidR="004A1BAF" w:rsidRPr="0036368A" w:rsidRDefault="00BF0922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4A1BAF" w:rsidRPr="0036368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866" w:type="dxa"/>
          </w:tcPr>
          <w:p w14:paraId="1A30F342" w14:textId="4707086D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 160007 Jamstvena zaliha</w:t>
            </w:r>
          </w:p>
        </w:tc>
        <w:tc>
          <w:tcPr>
            <w:tcW w:w="1559" w:type="dxa"/>
          </w:tcPr>
          <w:p w14:paraId="62F0EE56" w14:textId="35DFE3B7" w:rsidR="004A1BAF" w:rsidRPr="0036368A" w:rsidRDefault="004A1BA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135.000,00</w:t>
            </w:r>
          </w:p>
        </w:tc>
        <w:tc>
          <w:tcPr>
            <w:tcW w:w="1559" w:type="dxa"/>
          </w:tcPr>
          <w:p w14:paraId="4FF43E65" w14:textId="67004A26" w:rsidR="004A1BAF" w:rsidRPr="0036368A" w:rsidRDefault="004A1BAF" w:rsidP="00D04F1C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 w:rsidRPr="0036368A">
              <w:rPr>
                <w:rFonts w:asciiTheme="minorHAnsi" w:hAnsiTheme="minorHAnsi" w:cstheme="minorHAnsi"/>
                <w:bCs/>
              </w:rPr>
              <w:t>0,00</w:t>
            </w:r>
          </w:p>
        </w:tc>
        <w:tc>
          <w:tcPr>
            <w:tcW w:w="1559" w:type="dxa"/>
          </w:tcPr>
          <w:p w14:paraId="680A8AC5" w14:textId="017C3549" w:rsidR="004A1BAF" w:rsidRPr="0036368A" w:rsidRDefault="004A1BA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135.000,00</w:t>
            </w:r>
          </w:p>
        </w:tc>
      </w:tr>
      <w:tr w:rsidR="004A1BAF" w:rsidRPr="0036368A" w14:paraId="5101B320" w14:textId="77777777" w:rsidTr="004A1BAF">
        <w:tc>
          <w:tcPr>
            <w:tcW w:w="637" w:type="dxa"/>
          </w:tcPr>
          <w:p w14:paraId="362CF1A1" w14:textId="1514D869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66" w:type="dxa"/>
          </w:tcPr>
          <w:p w14:paraId="753E7EA2" w14:textId="475829F5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  <w:b/>
              </w:rPr>
              <w:t>Ukupno program:</w:t>
            </w:r>
          </w:p>
        </w:tc>
        <w:tc>
          <w:tcPr>
            <w:tcW w:w="1559" w:type="dxa"/>
          </w:tcPr>
          <w:p w14:paraId="798D0230" w14:textId="0B92740C" w:rsidR="004A1BAF" w:rsidRPr="0036368A" w:rsidRDefault="004A1BA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5.980.900,00</w:t>
            </w:r>
          </w:p>
        </w:tc>
        <w:tc>
          <w:tcPr>
            <w:tcW w:w="1559" w:type="dxa"/>
          </w:tcPr>
          <w:p w14:paraId="3199D6A9" w14:textId="56E0C671" w:rsidR="004A1BAF" w:rsidRPr="0036368A" w:rsidRDefault="004A1BA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811.810,00</w:t>
            </w:r>
          </w:p>
        </w:tc>
        <w:tc>
          <w:tcPr>
            <w:tcW w:w="1559" w:type="dxa"/>
          </w:tcPr>
          <w:p w14:paraId="75CCE888" w14:textId="433A7BEC" w:rsidR="004A1BAF" w:rsidRPr="0036368A" w:rsidRDefault="004A1BA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6.792.710,00</w:t>
            </w:r>
          </w:p>
        </w:tc>
      </w:tr>
    </w:tbl>
    <w:p w14:paraId="07A1CBF4" w14:textId="77777777" w:rsidR="00EA0F40" w:rsidRDefault="00EA0F40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55472105" w14:textId="2B42672D" w:rsidR="00787DDB" w:rsidRDefault="006539CD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36368A">
        <w:rPr>
          <w:rFonts w:asciiTheme="minorHAnsi" w:hAnsiTheme="minorHAnsi" w:cstheme="minorHAnsi"/>
          <w:color w:val="000000" w:themeColor="text1"/>
        </w:rPr>
        <w:t xml:space="preserve">U okviru aktivnosti </w:t>
      </w:r>
      <w:r w:rsidRPr="0036368A">
        <w:rPr>
          <w:rFonts w:asciiTheme="minorHAnsi" w:hAnsiTheme="minorHAnsi" w:cstheme="minorHAnsi"/>
          <w:b/>
          <w:color w:val="000000" w:themeColor="text1"/>
        </w:rPr>
        <w:t>Redovni rashodi za zaposlene, Red</w:t>
      </w:r>
      <w:r w:rsidR="00012F38" w:rsidRPr="0036368A">
        <w:rPr>
          <w:rFonts w:asciiTheme="minorHAnsi" w:hAnsiTheme="minorHAnsi" w:cstheme="minorHAnsi"/>
          <w:b/>
          <w:color w:val="000000" w:themeColor="text1"/>
        </w:rPr>
        <w:t xml:space="preserve">ovni rashodi za zaposlene – UDU i </w:t>
      </w:r>
      <w:r w:rsidRPr="0036368A">
        <w:rPr>
          <w:rFonts w:asciiTheme="minorHAnsi" w:hAnsiTheme="minorHAnsi" w:cstheme="minorHAnsi"/>
          <w:b/>
          <w:color w:val="000000" w:themeColor="text1"/>
        </w:rPr>
        <w:t xml:space="preserve"> Financiranje osta</w:t>
      </w:r>
      <w:r w:rsidR="00012F38" w:rsidRPr="0036368A">
        <w:rPr>
          <w:rFonts w:asciiTheme="minorHAnsi" w:hAnsiTheme="minorHAnsi" w:cstheme="minorHAnsi"/>
          <w:b/>
          <w:color w:val="000000" w:themeColor="text1"/>
        </w:rPr>
        <w:t>lih rashoda za zaposlene</w:t>
      </w:r>
      <w:r w:rsidR="00012F38" w:rsidRPr="0036368A">
        <w:rPr>
          <w:rFonts w:asciiTheme="minorHAnsi" w:hAnsiTheme="minorHAnsi" w:cstheme="minorHAnsi"/>
          <w:color w:val="000000" w:themeColor="text1"/>
        </w:rPr>
        <w:t xml:space="preserve"> plani</w:t>
      </w:r>
      <w:r w:rsidR="00C760E9">
        <w:rPr>
          <w:rFonts w:asciiTheme="minorHAnsi" w:hAnsiTheme="minorHAnsi" w:cstheme="minorHAnsi"/>
          <w:color w:val="000000" w:themeColor="text1"/>
        </w:rPr>
        <w:t xml:space="preserve">ra se povećanje za </w:t>
      </w:r>
      <w:r w:rsidR="00D04F1C">
        <w:rPr>
          <w:rFonts w:asciiTheme="minorHAnsi" w:hAnsiTheme="minorHAnsi" w:cstheme="minorHAnsi"/>
          <w:color w:val="000000" w:themeColor="text1"/>
        </w:rPr>
        <w:t>627.300</w:t>
      </w:r>
      <w:r w:rsidR="0038137F" w:rsidRPr="0036368A">
        <w:rPr>
          <w:rFonts w:asciiTheme="minorHAnsi" w:hAnsiTheme="minorHAnsi" w:cstheme="minorHAnsi"/>
          <w:color w:val="000000" w:themeColor="text1"/>
        </w:rPr>
        <w:t>,00 eura.</w:t>
      </w:r>
      <w:r w:rsidR="00C452DD">
        <w:rPr>
          <w:rFonts w:asciiTheme="minorHAnsi" w:hAnsiTheme="minorHAnsi" w:cstheme="minorHAnsi"/>
          <w:color w:val="000000" w:themeColor="text1"/>
        </w:rPr>
        <w:t xml:space="preserve"> Izvršena su  </w:t>
      </w:r>
      <w:r w:rsidR="00F42CC9">
        <w:rPr>
          <w:rFonts w:asciiTheme="minorHAnsi" w:hAnsiTheme="minorHAnsi" w:cstheme="minorHAnsi"/>
          <w:color w:val="000000" w:themeColor="text1"/>
        </w:rPr>
        <w:t>usklađivanja za rashod</w:t>
      </w:r>
      <w:r w:rsidR="00E40E17">
        <w:rPr>
          <w:rFonts w:asciiTheme="minorHAnsi" w:hAnsiTheme="minorHAnsi" w:cstheme="minorHAnsi"/>
          <w:color w:val="000000" w:themeColor="text1"/>
        </w:rPr>
        <w:t>e za zaposlene temeljem članka 13. i 14.</w:t>
      </w:r>
      <w:r w:rsidR="001E08D8">
        <w:rPr>
          <w:rFonts w:asciiTheme="minorHAnsi" w:hAnsiTheme="minorHAnsi" w:cstheme="minorHAnsi"/>
          <w:color w:val="000000" w:themeColor="text1"/>
        </w:rPr>
        <w:t xml:space="preserve"> i 15 </w:t>
      </w:r>
      <w:r w:rsidR="00E40E17">
        <w:rPr>
          <w:rFonts w:asciiTheme="minorHAnsi" w:hAnsiTheme="minorHAnsi" w:cstheme="minorHAnsi"/>
          <w:color w:val="000000" w:themeColor="text1"/>
        </w:rPr>
        <w:t xml:space="preserve"> Zakona o </w:t>
      </w:r>
      <w:r w:rsidR="001E08D8">
        <w:rPr>
          <w:rFonts w:asciiTheme="minorHAnsi" w:hAnsiTheme="minorHAnsi" w:cstheme="minorHAnsi"/>
          <w:color w:val="000000" w:themeColor="text1"/>
        </w:rPr>
        <w:t xml:space="preserve">izmjenama i dopunama  Zakona o </w:t>
      </w:r>
      <w:r w:rsidR="00E40E17">
        <w:rPr>
          <w:rFonts w:asciiTheme="minorHAnsi" w:hAnsiTheme="minorHAnsi" w:cstheme="minorHAnsi"/>
          <w:color w:val="000000" w:themeColor="text1"/>
        </w:rPr>
        <w:t>plaćama u JLP(R)S</w:t>
      </w:r>
      <w:r w:rsidR="001E08D8">
        <w:rPr>
          <w:rFonts w:asciiTheme="minorHAnsi" w:hAnsiTheme="minorHAnsi" w:cstheme="minorHAnsi"/>
          <w:color w:val="000000" w:themeColor="text1"/>
        </w:rPr>
        <w:t xml:space="preserve"> (NN, 10/23)  - </w:t>
      </w:r>
      <w:r w:rsidR="00E40E17">
        <w:rPr>
          <w:rFonts w:asciiTheme="minorHAnsi" w:hAnsiTheme="minorHAnsi" w:cstheme="minorHAnsi"/>
          <w:color w:val="000000" w:themeColor="text1"/>
        </w:rPr>
        <w:t>usklađivanja se odnose na preraspodj</w:t>
      </w:r>
      <w:r w:rsidR="001E08D8">
        <w:rPr>
          <w:rFonts w:asciiTheme="minorHAnsi" w:hAnsiTheme="minorHAnsi" w:cstheme="minorHAnsi"/>
          <w:color w:val="000000" w:themeColor="text1"/>
        </w:rPr>
        <w:t>elu sredstava između aktivnost</w:t>
      </w:r>
      <w:r w:rsidR="00BF0922">
        <w:rPr>
          <w:rFonts w:asciiTheme="minorHAnsi" w:hAnsiTheme="minorHAnsi" w:cstheme="minorHAnsi"/>
          <w:color w:val="000000" w:themeColor="text1"/>
        </w:rPr>
        <w:t>i</w:t>
      </w:r>
      <w:r w:rsidR="001E08D8">
        <w:rPr>
          <w:rFonts w:asciiTheme="minorHAnsi" w:hAnsiTheme="minorHAnsi" w:cstheme="minorHAnsi"/>
          <w:color w:val="000000" w:themeColor="text1"/>
        </w:rPr>
        <w:t xml:space="preserve"> te osiguravanjem dodatnih sredstava po osnovi rasta osnovice za plaće.</w:t>
      </w:r>
    </w:p>
    <w:p w14:paraId="7A5C77C9" w14:textId="07C20A57" w:rsidR="00D04F1C" w:rsidRPr="0036368A" w:rsidRDefault="00D04F1C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Aktivnost </w:t>
      </w:r>
      <w:r w:rsidRPr="00D04F1C">
        <w:rPr>
          <w:rFonts w:asciiTheme="minorHAnsi" w:hAnsiTheme="minorHAnsi" w:cstheme="minorHAnsi"/>
          <w:b/>
          <w:bCs/>
          <w:color w:val="000000" w:themeColor="text1"/>
        </w:rPr>
        <w:t>Sredstva za preustroj upravnih tijela</w:t>
      </w:r>
      <w:r>
        <w:rPr>
          <w:rFonts w:asciiTheme="minorHAnsi" w:hAnsiTheme="minorHAnsi" w:cstheme="minorHAnsi"/>
          <w:color w:val="000000" w:themeColor="text1"/>
        </w:rPr>
        <w:t xml:space="preserve"> povećava se za 100.000,00 eura zbog preuzimanja poslova s</w:t>
      </w:r>
      <w:r w:rsidR="00114A6A">
        <w:rPr>
          <w:rFonts w:asciiTheme="minorHAnsi" w:hAnsiTheme="minorHAnsi" w:cstheme="minorHAnsi"/>
          <w:color w:val="000000" w:themeColor="text1"/>
        </w:rPr>
        <w:t xml:space="preserve"> državne razine.</w:t>
      </w:r>
    </w:p>
    <w:p w14:paraId="37404337" w14:textId="310AB22D" w:rsidR="003263F3" w:rsidRPr="00846A7C" w:rsidRDefault="00B017F5" w:rsidP="00EA0F40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  <w:r w:rsidRPr="0036368A">
        <w:rPr>
          <w:rFonts w:asciiTheme="minorHAnsi" w:hAnsiTheme="minorHAnsi" w:cstheme="minorHAnsi"/>
          <w:color w:val="000000" w:themeColor="text1"/>
        </w:rPr>
        <w:t xml:space="preserve">U okviru aktivnosti </w:t>
      </w:r>
      <w:r w:rsidRPr="0036368A">
        <w:rPr>
          <w:rFonts w:asciiTheme="minorHAnsi" w:hAnsiTheme="minorHAnsi" w:cstheme="minorHAnsi"/>
          <w:b/>
          <w:color w:val="000000" w:themeColor="text1"/>
        </w:rPr>
        <w:t>Financijski rash</w:t>
      </w:r>
      <w:r w:rsidR="006B1B3C" w:rsidRPr="0036368A">
        <w:rPr>
          <w:rFonts w:asciiTheme="minorHAnsi" w:hAnsiTheme="minorHAnsi" w:cstheme="minorHAnsi"/>
          <w:b/>
          <w:color w:val="000000" w:themeColor="text1"/>
        </w:rPr>
        <w:t>odi i naknada za naplatu poreza</w:t>
      </w:r>
      <w:r w:rsidR="00CF311E" w:rsidRPr="0036368A">
        <w:rPr>
          <w:rFonts w:asciiTheme="minorHAnsi" w:hAnsiTheme="minorHAnsi" w:cstheme="minorHAnsi"/>
          <w:color w:val="000000" w:themeColor="text1"/>
        </w:rPr>
        <w:t xml:space="preserve"> pl</w:t>
      </w:r>
      <w:r w:rsidR="0038137F" w:rsidRPr="0036368A">
        <w:rPr>
          <w:rFonts w:asciiTheme="minorHAnsi" w:hAnsiTheme="minorHAnsi" w:cstheme="minorHAnsi"/>
          <w:color w:val="000000" w:themeColor="text1"/>
        </w:rPr>
        <w:t xml:space="preserve">anira se povećanje za </w:t>
      </w:r>
      <w:r w:rsidR="00D04F1C">
        <w:rPr>
          <w:rFonts w:asciiTheme="minorHAnsi" w:hAnsiTheme="minorHAnsi" w:cstheme="minorHAnsi"/>
          <w:color w:val="000000" w:themeColor="text1"/>
        </w:rPr>
        <w:t>84</w:t>
      </w:r>
      <w:r w:rsidR="0038137F" w:rsidRPr="0036368A">
        <w:rPr>
          <w:rFonts w:asciiTheme="minorHAnsi" w:hAnsiTheme="minorHAnsi" w:cstheme="minorHAnsi"/>
          <w:color w:val="000000" w:themeColor="text1"/>
        </w:rPr>
        <w:t>.</w:t>
      </w:r>
      <w:r w:rsidR="00D04F1C">
        <w:rPr>
          <w:rFonts w:asciiTheme="minorHAnsi" w:hAnsiTheme="minorHAnsi" w:cstheme="minorHAnsi"/>
          <w:color w:val="000000" w:themeColor="text1"/>
        </w:rPr>
        <w:t>500</w:t>
      </w:r>
      <w:r w:rsidR="0038137F" w:rsidRPr="0036368A">
        <w:rPr>
          <w:rFonts w:asciiTheme="minorHAnsi" w:hAnsiTheme="minorHAnsi" w:cstheme="minorHAnsi"/>
          <w:color w:val="000000" w:themeColor="text1"/>
        </w:rPr>
        <w:t>,00 eura</w:t>
      </w:r>
      <w:r w:rsidRPr="0036368A">
        <w:rPr>
          <w:rFonts w:asciiTheme="minorHAnsi" w:hAnsiTheme="minorHAnsi" w:cstheme="minorHAnsi"/>
          <w:color w:val="000000" w:themeColor="text1"/>
        </w:rPr>
        <w:t xml:space="preserve"> </w:t>
      </w:r>
      <w:r w:rsidR="00CF311E" w:rsidRPr="0036368A">
        <w:rPr>
          <w:rFonts w:asciiTheme="minorHAnsi" w:hAnsiTheme="minorHAnsi" w:cstheme="minorHAnsi"/>
          <w:color w:val="000000" w:themeColor="text1"/>
        </w:rPr>
        <w:t>Povećanje troškova se odnosi na povećanje po osnovi ostva</w:t>
      </w:r>
      <w:r w:rsidR="0038137F" w:rsidRPr="0036368A">
        <w:rPr>
          <w:rFonts w:asciiTheme="minorHAnsi" w:hAnsiTheme="minorHAnsi" w:cstheme="minorHAnsi"/>
          <w:color w:val="000000" w:themeColor="text1"/>
        </w:rPr>
        <w:t>rene naknade Porezne uprave za poslove evidencije, razreza i naplate županijskih poreza i poslova utvrđivanja, evidentiranja, naplate</w:t>
      </w:r>
      <w:r w:rsidR="00E0709D" w:rsidRPr="0036368A">
        <w:rPr>
          <w:rFonts w:asciiTheme="minorHAnsi" w:hAnsiTheme="minorHAnsi" w:cstheme="minorHAnsi"/>
          <w:color w:val="000000" w:themeColor="text1"/>
        </w:rPr>
        <w:t xml:space="preserve"> i ovrhe poreza na dohodak, naknade centra za vozila Hrvatske i Stanica za tehnički pregled za poslove naplate poreza na cestovna i motorna vozila i povećanja bankarskih usluga i usluga platnog prometa.</w:t>
      </w:r>
    </w:p>
    <w:sectPr w:rsidR="003263F3" w:rsidRPr="00846A7C" w:rsidSect="002946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88E02F" w14:textId="77777777" w:rsidR="00AC2F18" w:rsidRDefault="00AC2F18" w:rsidP="00BD5B5D">
      <w:r>
        <w:separator/>
      </w:r>
    </w:p>
  </w:endnote>
  <w:endnote w:type="continuationSeparator" w:id="0">
    <w:p w14:paraId="29453745" w14:textId="77777777" w:rsidR="00AC2F18" w:rsidRDefault="00AC2F18" w:rsidP="00BD5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5CA736" w14:textId="77777777" w:rsidR="00AC2F18" w:rsidRDefault="00AC2F18" w:rsidP="00BD5B5D">
      <w:r>
        <w:separator/>
      </w:r>
    </w:p>
  </w:footnote>
  <w:footnote w:type="continuationSeparator" w:id="0">
    <w:p w14:paraId="5B559A8A" w14:textId="77777777" w:rsidR="00AC2F18" w:rsidRDefault="00AC2F18" w:rsidP="00BD5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8A7C19"/>
    <w:multiLevelType w:val="hybridMultilevel"/>
    <w:tmpl w:val="47DAF8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832E3"/>
    <w:multiLevelType w:val="hybridMultilevel"/>
    <w:tmpl w:val="0540ABF2"/>
    <w:lvl w:ilvl="0" w:tplc="9A52DBF6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D477CC"/>
    <w:multiLevelType w:val="hybridMultilevel"/>
    <w:tmpl w:val="BCB042C6"/>
    <w:lvl w:ilvl="0" w:tplc="C0FACB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19104">
    <w:abstractNumId w:val="2"/>
  </w:num>
  <w:num w:numId="2" w16cid:durableId="11537223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5058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2E92"/>
    <w:rsid w:val="0000139C"/>
    <w:rsid w:val="00012F38"/>
    <w:rsid w:val="0003760B"/>
    <w:rsid w:val="000378C3"/>
    <w:rsid w:val="000403CB"/>
    <w:rsid w:val="00044E57"/>
    <w:rsid w:val="00055103"/>
    <w:rsid w:val="00057D07"/>
    <w:rsid w:val="000C7C07"/>
    <w:rsid w:val="000D3C97"/>
    <w:rsid w:val="000E51EA"/>
    <w:rsid w:val="000F1BCA"/>
    <w:rsid w:val="00100443"/>
    <w:rsid w:val="001034BE"/>
    <w:rsid w:val="00114A6A"/>
    <w:rsid w:val="0011710E"/>
    <w:rsid w:val="0014514B"/>
    <w:rsid w:val="00175646"/>
    <w:rsid w:val="001954D7"/>
    <w:rsid w:val="001A3CFA"/>
    <w:rsid w:val="001B56B2"/>
    <w:rsid w:val="001E08D8"/>
    <w:rsid w:val="001F4C26"/>
    <w:rsid w:val="00206869"/>
    <w:rsid w:val="00220478"/>
    <w:rsid w:val="00224246"/>
    <w:rsid w:val="00224EFC"/>
    <w:rsid w:val="002452A9"/>
    <w:rsid w:val="002461B6"/>
    <w:rsid w:val="00253622"/>
    <w:rsid w:val="00267C66"/>
    <w:rsid w:val="002709B4"/>
    <w:rsid w:val="002803DC"/>
    <w:rsid w:val="00294637"/>
    <w:rsid w:val="002B5C70"/>
    <w:rsid w:val="002C5296"/>
    <w:rsid w:val="002E22D7"/>
    <w:rsid w:val="0031260C"/>
    <w:rsid w:val="003138EC"/>
    <w:rsid w:val="003263F3"/>
    <w:rsid w:val="0033195F"/>
    <w:rsid w:val="00350C47"/>
    <w:rsid w:val="0036368A"/>
    <w:rsid w:val="0038137F"/>
    <w:rsid w:val="00390A7C"/>
    <w:rsid w:val="00391527"/>
    <w:rsid w:val="00392807"/>
    <w:rsid w:val="003F64AF"/>
    <w:rsid w:val="0041089E"/>
    <w:rsid w:val="00417976"/>
    <w:rsid w:val="004366B0"/>
    <w:rsid w:val="00436CBE"/>
    <w:rsid w:val="0044350B"/>
    <w:rsid w:val="0048373F"/>
    <w:rsid w:val="004837A0"/>
    <w:rsid w:val="004A1BAF"/>
    <w:rsid w:val="004E3D9D"/>
    <w:rsid w:val="004F6855"/>
    <w:rsid w:val="005064EE"/>
    <w:rsid w:val="00513F4C"/>
    <w:rsid w:val="005142E6"/>
    <w:rsid w:val="005700E1"/>
    <w:rsid w:val="005912F4"/>
    <w:rsid w:val="005A5F94"/>
    <w:rsid w:val="005A6131"/>
    <w:rsid w:val="005D0378"/>
    <w:rsid w:val="00616CE4"/>
    <w:rsid w:val="00632F89"/>
    <w:rsid w:val="006539CD"/>
    <w:rsid w:val="00661205"/>
    <w:rsid w:val="00663911"/>
    <w:rsid w:val="00680265"/>
    <w:rsid w:val="00681B87"/>
    <w:rsid w:val="00696AD6"/>
    <w:rsid w:val="006B1B3C"/>
    <w:rsid w:val="006C698D"/>
    <w:rsid w:val="006E4B4B"/>
    <w:rsid w:val="0073773C"/>
    <w:rsid w:val="00740C12"/>
    <w:rsid w:val="00761C13"/>
    <w:rsid w:val="00787DDB"/>
    <w:rsid w:val="00791176"/>
    <w:rsid w:val="007E00F9"/>
    <w:rsid w:val="007F4477"/>
    <w:rsid w:val="00801715"/>
    <w:rsid w:val="00804ADF"/>
    <w:rsid w:val="00833CCB"/>
    <w:rsid w:val="00846A7C"/>
    <w:rsid w:val="008510C0"/>
    <w:rsid w:val="008748EC"/>
    <w:rsid w:val="0088418E"/>
    <w:rsid w:val="00886E47"/>
    <w:rsid w:val="008A0D32"/>
    <w:rsid w:val="008C01DB"/>
    <w:rsid w:val="008C3B97"/>
    <w:rsid w:val="008C4D33"/>
    <w:rsid w:val="008C66F1"/>
    <w:rsid w:val="008E3DA3"/>
    <w:rsid w:val="008E5CE3"/>
    <w:rsid w:val="0092666C"/>
    <w:rsid w:val="00933062"/>
    <w:rsid w:val="00936F8A"/>
    <w:rsid w:val="00952E13"/>
    <w:rsid w:val="00962E92"/>
    <w:rsid w:val="009633C8"/>
    <w:rsid w:val="009D6DD8"/>
    <w:rsid w:val="00A02964"/>
    <w:rsid w:val="00A049B2"/>
    <w:rsid w:val="00A157D1"/>
    <w:rsid w:val="00A23855"/>
    <w:rsid w:val="00A3432A"/>
    <w:rsid w:val="00A478D8"/>
    <w:rsid w:val="00A52C0D"/>
    <w:rsid w:val="00A52DD0"/>
    <w:rsid w:val="00A823AC"/>
    <w:rsid w:val="00A961E0"/>
    <w:rsid w:val="00AA2587"/>
    <w:rsid w:val="00AC1EAF"/>
    <w:rsid w:val="00AC2190"/>
    <w:rsid w:val="00AC2F18"/>
    <w:rsid w:val="00AE1A1F"/>
    <w:rsid w:val="00AE6471"/>
    <w:rsid w:val="00AF669B"/>
    <w:rsid w:val="00B017F5"/>
    <w:rsid w:val="00B10BE8"/>
    <w:rsid w:val="00B25CCD"/>
    <w:rsid w:val="00B343C0"/>
    <w:rsid w:val="00B36362"/>
    <w:rsid w:val="00B605FA"/>
    <w:rsid w:val="00B62867"/>
    <w:rsid w:val="00B76F9D"/>
    <w:rsid w:val="00B8193B"/>
    <w:rsid w:val="00B96655"/>
    <w:rsid w:val="00BA6896"/>
    <w:rsid w:val="00BA77D1"/>
    <w:rsid w:val="00BD5B5D"/>
    <w:rsid w:val="00BF0295"/>
    <w:rsid w:val="00BF0922"/>
    <w:rsid w:val="00C0140F"/>
    <w:rsid w:val="00C02BF9"/>
    <w:rsid w:val="00C12448"/>
    <w:rsid w:val="00C14BA0"/>
    <w:rsid w:val="00C452DD"/>
    <w:rsid w:val="00C54AEA"/>
    <w:rsid w:val="00C54B6C"/>
    <w:rsid w:val="00C6220F"/>
    <w:rsid w:val="00C760E9"/>
    <w:rsid w:val="00CB37DA"/>
    <w:rsid w:val="00CB75E5"/>
    <w:rsid w:val="00CD5FCC"/>
    <w:rsid w:val="00CE09C9"/>
    <w:rsid w:val="00CF311E"/>
    <w:rsid w:val="00D00D4D"/>
    <w:rsid w:val="00D04F1C"/>
    <w:rsid w:val="00D42692"/>
    <w:rsid w:val="00D45628"/>
    <w:rsid w:val="00D50685"/>
    <w:rsid w:val="00D62F33"/>
    <w:rsid w:val="00D736B6"/>
    <w:rsid w:val="00D76BC3"/>
    <w:rsid w:val="00D808CE"/>
    <w:rsid w:val="00D84166"/>
    <w:rsid w:val="00DA3FF0"/>
    <w:rsid w:val="00DA4F2B"/>
    <w:rsid w:val="00DB2037"/>
    <w:rsid w:val="00DB407B"/>
    <w:rsid w:val="00DB5D4B"/>
    <w:rsid w:val="00DC3490"/>
    <w:rsid w:val="00DC769A"/>
    <w:rsid w:val="00DE439E"/>
    <w:rsid w:val="00DE4468"/>
    <w:rsid w:val="00E0709D"/>
    <w:rsid w:val="00E118B1"/>
    <w:rsid w:val="00E14CFB"/>
    <w:rsid w:val="00E207C9"/>
    <w:rsid w:val="00E40E17"/>
    <w:rsid w:val="00E41A92"/>
    <w:rsid w:val="00E526DC"/>
    <w:rsid w:val="00E538A4"/>
    <w:rsid w:val="00E6721E"/>
    <w:rsid w:val="00E71D42"/>
    <w:rsid w:val="00E77041"/>
    <w:rsid w:val="00E87FD0"/>
    <w:rsid w:val="00E92029"/>
    <w:rsid w:val="00EA0F40"/>
    <w:rsid w:val="00EB0073"/>
    <w:rsid w:val="00EF216C"/>
    <w:rsid w:val="00F12F9F"/>
    <w:rsid w:val="00F17721"/>
    <w:rsid w:val="00F17DC3"/>
    <w:rsid w:val="00F23F5C"/>
    <w:rsid w:val="00F42CC9"/>
    <w:rsid w:val="00F5199F"/>
    <w:rsid w:val="00F84EA6"/>
    <w:rsid w:val="00FB474F"/>
    <w:rsid w:val="00FE5C77"/>
    <w:rsid w:val="00FE7D07"/>
    <w:rsid w:val="00FF3305"/>
    <w:rsid w:val="00FF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F9592"/>
  <w15:docId w15:val="{CA645835-AE47-43D0-9E0A-72CF033E8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6B0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62E9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962E92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39"/>
    <w:rsid w:val="00962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5B5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B5D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D5B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B5D"/>
    <w:rPr>
      <w:rFonts w:ascii="Times New Roman" w:eastAsia="Calibri" w:hAnsi="Times New Roman" w:cs="Times New Roman"/>
      <w:sz w:val="24"/>
    </w:rPr>
  </w:style>
  <w:style w:type="character" w:styleId="Hyperlink">
    <w:name w:val="Hyperlink"/>
    <w:basedOn w:val="DefaultParagraphFont"/>
    <w:uiPriority w:val="99"/>
    <w:semiHidden/>
    <w:unhideWhenUsed/>
    <w:rsid w:val="003F64AF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1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91176"/>
    <w:rPr>
      <w:rFonts w:eastAsiaTheme="minorEastAsia"/>
      <w:color w:val="5A5A5A" w:themeColor="text1" w:themeTint="A5"/>
      <w:spacing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8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8E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9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1779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DRAGICA</dc:creator>
  <cp:lastModifiedBy>MARIJA</cp:lastModifiedBy>
  <cp:revision>85</cp:revision>
  <cp:lastPrinted>2024-06-11T12:04:00Z</cp:lastPrinted>
  <dcterms:created xsi:type="dcterms:W3CDTF">2022-10-18T08:26:00Z</dcterms:created>
  <dcterms:modified xsi:type="dcterms:W3CDTF">2024-06-11T12:13:00Z</dcterms:modified>
</cp:coreProperties>
</file>